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04DB" w:rsidRDefault="008E651F">
      <w:pPr>
        <w:pStyle w:val="2"/>
        <w:ind w:firstLine="680"/>
      </w:pPr>
      <w:r>
        <w:t xml:space="preserve"> </w:t>
      </w:r>
      <w:r w:rsidR="00AF5531">
        <w:t>Расчет рассеивания загрязняющих веществ в атмосферном воздухе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>Расчёт выполнен в соответствии с «Методами расчётов рассеивания выбросов вредных (загрязняющих) веществ в атмосферном воздухе» (приказ Минприроды России от 06.06.2017 №273).</w:t>
      </w:r>
    </w:p>
    <w:p w:rsidR="001F04DB" w:rsidRDefault="008E651F">
      <w:pPr>
        <w:pStyle w:val="a3"/>
      </w:pPr>
      <w:r>
        <w:tab/>
      </w:r>
      <w:r>
        <w:t>Результаты расчёта выражены в долях предельно допустимого уровня (ПДУ), который устанавливается гигиеническими нормативами для вредных (загрязняющих) веществ в виде критерия качества атмосферного воздуха: предельно допустимой концентрации (ПДК), ориентиров</w:t>
      </w:r>
      <w:r>
        <w:t>очно безопасного уровня воздействия (ОБУВ); суммарной концентрации группы веществ, обладающих эффектом суммации. Величина ПДУ дополнительно учитывает установленные нормативные требования и коэффициенты к пороговому значению: коэффициент 0,8 при наличии зон</w:t>
      </w:r>
      <w:r>
        <w:t xml:space="preserve"> с повышенными требованиями к охране атмосферного воздуха; коэффициентов комбинированного действия или коэффициентов потенцирования  для групп суммации и т.п.</w:t>
      </w:r>
    </w:p>
    <w:p w:rsidR="001F04DB" w:rsidRDefault="001F04DB">
      <w:pPr>
        <w:pStyle w:val="a3"/>
      </w:pPr>
    </w:p>
    <w:p w:rsidR="001F04DB" w:rsidRDefault="008E651F">
      <w:pPr>
        <w:pStyle w:val="2"/>
      </w:pPr>
      <w:r>
        <w:t>1 Исходные данные для проведения расчёта рассеивания выбросов</w:t>
      </w:r>
    </w:p>
    <w:p w:rsidR="001F04DB" w:rsidRDefault="001F04DB">
      <w:pPr>
        <w:pStyle w:val="a3"/>
        <w:tabs>
          <w:tab w:val="left" w:pos="227"/>
          <w:tab w:val="left" w:pos="5954"/>
        </w:tabs>
      </w:pPr>
    </w:p>
    <w:p w:rsidR="001F04DB" w:rsidRDefault="008E651F">
      <w:pPr>
        <w:pStyle w:val="a3"/>
      </w:pPr>
      <w:r>
        <w:t>Средняя температура наружного воз</w:t>
      </w:r>
      <w:r>
        <w:t xml:space="preserve">духа, °С: </w:t>
      </w:r>
      <w:r>
        <w:rPr>
          <w:b/>
        </w:rPr>
        <w:t>23,2</w:t>
      </w:r>
      <w:r>
        <w:t>;</w:t>
      </w:r>
    </w:p>
    <w:p w:rsidR="001F04DB" w:rsidRDefault="008E651F">
      <w:pPr>
        <w:pStyle w:val="a3"/>
      </w:pPr>
      <w:r>
        <w:t>Скорость ветра (</w:t>
      </w:r>
      <w:proofErr w:type="spellStart"/>
      <w:r>
        <w:t>u</w:t>
      </w:r>
      <w:proofErr w:type="spellEnd"/>
      <w:r>
        <w:t xml:space="preserve">*), повторяемость превышения которой составляет 5%, м/с: </w:t>
      </w:r>
      <w:r>
        <w:rPr>
          <w:b/>
        </w:rPr>
        <w:t>8</w:t>
      </w:r>
      <w:r>
        <w:t>;</w:t>
      </w:r>
    </w:p>
    <w:p w:rsidR="001F04DB" w:rsidRDefault="008E651F">
      <w:pPr>
        <w:pStyle w:val="a3"/>
      </w:pPr>
      <w:r>
        <w:t xml:space="preserve">Порог целесообразности по вкладу источников выброса: ≥ </w:t>
      </w:r>
      <w:r>
        <w:rPr>
          <w:b/>
        </w:rPr>
        <w:t>0,1 ПДУ</w:t>
      </w:r>
      <w:r>
        <w:t>;</w:t>
      </w:r>
    </w:p>
    <w:p w:rsidR="001F04DB" w:rsidRDefault="008E651F">
      <w:pPr>
        <w:pStyle w:val="a3"/>
      </w:pPr>
      <w:r>
        <w:t>Параметры перебора ветров:</w:t>
      </w:r>
    </w:p>
    <w:p w:rsidR="001F04DB" w:rsidRDefault="008E651F">
      <w:pPr>
        <w:pStyle w:val="a3"/>
      </w:pPr>
      <w:r>
        <w:t xml:space="preserve">– направление, </w:t>
      </w:r>
      <w:proofErr w:type="spellStart"/>
      <w:r>
        <w:t>метео</w:t>
      </w:r>
      <w:proofErr w:type="spellEnd"/>
      <w:r>
        <w:t xml:space="preserve"> °: </w:t>
      </w:r>
      <w:r>
        <w:rPr>
          <w:b/>
        </w:rPr>
        <w:t>0</w:t>
      </w:r>
      <w:r>
        <w:t xml:space="preserve"> - </w:t>
      </w:r>
      <w:r>
        <w:rPr>
          <w:b/>
        </w:rPr>
        <w:t>360</w:t>
      </w:r>
      <w:r>
        <w:t>;</w:t>
      </w:r>
    </w:p>
    <w:p w:rsidR="001F04DB" w:rsidRDefault="008E651F">
      <w:pPr>
        <w:pStyle w:val="a3"/>
      </w:pPr>
      <w:r>
        <w:t xml:space="preserve">– скорость, м/с: </w:t>
      </w:r>
      <w:r>
        <w:rPr>
          <w:b/>
        </w:rPr>
        <w:t>0,5</w:t>
      </w:r>
      <w:r>
        <w:t xml:space="preserve"> - </w:t>
      </w:r>
      <w:r>
        <w:rPr>
          <w:b/>
        </w:rPr>
        <w:t>0</w:t>
      </w:r>
      <w:r>
        <w:t>.</w:t>
      </w:r>
    </w:p>
    <w:p w:rsidR="001F04DB" w:rsidRDefault="008E651F">
      <w:pPr>
        <w:pStyle w:val="a3"/>
        <w:spacing w:before="240"/>
        <w:ind w:firstLine="680"/>
      </w:pPr>
      <w:r>
        <w:t>Основная сист</w:t>
      </w:r>
      <w:r>
        <w:t>ема координат - правая с ориентацией оси OY на Север.</w:t>
      </w:r>
    </w:p>
    <w:p w:rsidR="001F04DB" w:rsidRDefault="008E651F">
      <w:pPr>
        <w:pStyle w:val="a3"/>
        <w:spacing w:before="240" w:after="240"/>
        <w:ind w:firstLine="680"/>
      </w:pPr>
      <w:r>
        <w:t>Метеорологические характеристики и коэффициенты, определяющие условия рассеивания загрязняющих веществ в атмосфере приведены в таблице 1.1.</w:t>
      </w:r>
    </w:p>
    <w:p w:rsidR="001F04DB" w:rsidRDefault="008E651F">
      <w:pPr>
        <w:keepNext/>
        <w:spacing w:after="200"/>
        <w:jc w:val="left"/>
        <w:rPr>
          <w:sz w:val="24"/>
        </w:rPr>
      </w:pPr>
      <w:r>
        <w:rPr>
          <w:b/>
          <w:sz w:val="24"/>
        </w:rPr>
        <w:t>Таблица № 1.1 – Метеорологические характеристики и коэффициент</w:t>
      </w:r>
      <w:r>
        <w:rPr>
          <w:b/>
          <w:sz w:val="24"/>
        </w:rPr>
        <w:t>ы</w:t>
      </w:r>
    </w:p>
    <w:tbl>
      <w:tblPr>
        <w:tblStyle w:val="101"/>
        <w:tblW w:w="0" w:type="auto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5"/>
        <w:gridCol w:w="1418"/>
      </w:tblGrid>
      <w:tr w:rsidR="001F04DB">
        <w:trPr>
          <w:trHeight w:val="340"/>
          <w:tblHeader/>
        </w:trPr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характеристики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Величина</w:t>
            </w:r>
          </w:p>
        </w:tc>
      </w:tr>
      <w:tr w:rsidR="001F04DB">
        <w:trPr>
          <w:trHeight w:val="170"/>
          <w:tblHeader/>
        </w:trPr>
        <w:tc>
          <w:tcPr>
            <w:tcW w:w="8505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1F04DB">
        <w:trPr>
          <w:cantSplit/>
        </w:trPr>
        <w:tc>
          <w:tcPr>
            <w:tcW w:w="9922" w:type="dxa"/>
            <w:gridSpan w:val="2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Коэффициент, зависящий от стратификации атмосферы, А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 рельефа местности в городе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23,2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-11,9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Среднегодовая роза ветров, %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  СЗ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</w:tr>
      <w:tr w:rsidR="001F04DB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8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rPr>
                <w:sz w:val="20"/>
              </w:rPr>
            </w:pPr>
            <w:r>
              <w:rPr>
                <w:sz w:val="20"/>
              </w:rPr>
              <w:t>Скорость ветра (</w:t>
            </w:r>
            <w:proofErr w:type="spellStart"/>
            <w:r>
              <w:rPr>
                <w:sz w:val="20"/>
              </w:rPr>
              <w:t>u</w:t>
            </w:r>
            <w:proofErr w:type="spellEnd"/>
            <w:r>
              <w:rPr>
                <w:sz w:val="20"/>
              </w:rPr>
              <w:t>*)  (по средним многолетним данным), повторяемость превышения которой составляет 5%, м/с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8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</w:tbl>
    <w:p w:rsidR="001F04DB" w:rsidRDefault="001F04DB"/>
    <w:p w:rsidR="001F04DB" w:rsidRDefault="008E651F">
      <w:pPr>
        <w:pStyle w:val="a3"/>
        <w:spacing w:before="240" w:after="240"/>
      </w:pPr>
      <w:r>
        <w:t>Сведения о концентрациях загрязняющих веществ на фоновых постах, используемых в расчете загрязнения атмосферы, приведены в таблице 1.2.</w:t>
      </w:r>
    </w:p>
    <w:p w:rsidR="001F04DB" w:rsidRDefault="008E651F">
      <w:pPr>
        <w:keepNext/>
        <w:spacing w:after="200"/>
        <w:jc w:val="left"/>
        <w:rPr>
          <w:sz w:val="24"/>
        </w:rPr>
      </w:pPr>
      <w:r>
        <w:rPr>
          <w:b/>
          <w:sz w:val="24"/>
        </w:rPr>
        <w:t>Таблица № 1.2 - Сведения о концентрациях загрязняющих веществ на фоновых постах</w:t>
      </w:r>
    </w:p>
    <w:tbl>
      <w:tblPr>
        <w:tblStyle w:val="80"/>
        <w:tblW w:w="5000" w:type="pct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99"/>
        <w:gridCol w:w="2976"/>
        <w:gridCol w:w="1050"/>
        <w:gridCol w:w="1050"/>
        <w:gridCol w:w="1050"/>
        <w:gridCol w:w="1050"/>
        <w:gridCol w:w="1052"/>
        <w:gridCol w:w="1050"/>
      </w:tblGrid>
      <w:tr w:rsidR="00AC3015" w:rsidTr="00AC3015">
        <w:trPr>
          <w:cantSplit/>
        </w:trPr>
        <w:tc>
          <w:tcPr>
            <w:tcW w:w="1843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  <w:tc>
          <w:tcPr>
            <w:tcW w:w="3157" w:type="pct"/>
            <w:gridSpan w:val="6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>Концентрация, мг/м³</w:t>
            </w:r>
          </w:p>
        </w:tc>
      </w:tr>
      <w:tr w:rsidR="00AC3015" w:rsidTr="00AC3015">
        <w:trPr>
          <w:cantSplit/>
        </w:trPr>
        <w:tc>
          <w:tcPr>
            <w:tcW w:w="184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/>
        </w:tc>
        <w:tc>
          <w:tcPr>
            <w:tcW w:w="263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>максимально-разовая при скорости ветра, м/с</w:t>
            </w:r>
          </w:p>
        </w:tc>
        <w:tc>
          <w:tcPr>
            <w:tcW w:w="5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>средне</w:t>
            </w:r>
            <w:r>
              <w:softHyphen/>
              <w:t>годовая</w:t>
            </w:r>
          </w:p>
        </w:tc>
      </w:tr>
      <w:tr w:rsidR="00AC3015" w:rsidTr="00AC3015">
        <w:trPr>
          <w:cantSplit/>
        </w:trPr>
        <w:tc>
          <w:tcPr>
            <w:tcW w:w="184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/>
        </w:tc>
        <w:tc>
          <w:tcPr>
            <w:tcW w:w="5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>0 – 2</w:t>
            </w:r>
          </w:p>
        </w:tc>
        <w:tc>
          <w:tcPr>
            <w:tcW w:w="210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 xml:space="preserve">3 – </w:t>
            </w:r>
            <w:proofErr w:type="spellStart"/>
            <w:r>
              <w:t>u</w:t>
            </w:r>
            <w:proofErr w:type="spellEnd"/>
            <w:r>
              <w:t>*</w:t>
            </w:r>
          </w:p>
        </w:tc>
        <w:tc>
          <w:tcPr>
            <w:tcW w:w="5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AC3015" w:rsidRDefault="00AC3015"/>
        </w:tc>
      </w:tr>
      <w:tr w:rsidR="00AC3015" w:rsidTr="00AC3015">
        <w:trPr>
          <w:cantSplit/>
        </w:trPr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14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наименование</w:t>
            </w:r>
          </w:p>
        </w:tc>
        <w:tc>
          <w:tcPr>
            <w:tcW w:w="5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/>
        </w:tc>
        <w:tc>
          <w:tcPr>
            <w:tcW w:w="210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>направление ветра</w:t>
            </w:r>
          </w:p>
        </w:tc>
        <w:tc>
          <w:tcPr>
            <w:tcW w:w="5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AC3015" w:rsidRDefault="00AC3015"/>
        </w:tc>
      </w:tr>
      <w:tr w:rsidR="00AC3015" w:rsidTr="00AC3015">
        <w:trPr>
          <w:cantSplit/>
        </w:trPr>
        <w:tc>
          <w:tcPr>
            <w:tcW w:w="3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/>
        </w:tc>
        <w:tc>
          <w:tcPr>
            <w:tcW w:w="149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/>
        </w:tc>
        <w:tc>
          <w:tcPr>
            <w:tcW w:w="5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C3015" w:rsidRDefault="00AC3015"/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С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В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Ю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З</w:t>
            </w:r>
          </w:p>
        </w:tc>
        <w:tc>
          <w:tcPr>
            <w:tcW w:w="5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AC3015" w:rsidRDefault="00AC3015"/>
        </w:tc>
      </w:tr>
      <w:tr w:rsidR="00AC3015" w:rsidTr="00AC3015">
        <w:trPr>
          <w:cantSplit/>
        </w:trPr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AC3015" w:rsidRDefault="00AC3015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</w:tcPr>
          <w:p w:rsidR="00AC3015" w:rsidRDefault="00AC3015">
            <w:pPr>
              <w:pStyle w:val="8"/>
              <w:keepNext/>
              <w:jc w:val="center"/>
            </w:pPr>
            <w:r>
              <w:t>8</w:t>
            </w:r>
          </w:p>
        </w:tc>
      </w:tr>
      <w:tr w:rsidR="00AC3015" w:rsidTr="00AC3015">
        <w:trPr>
          <w:cantSplit/>
        </w:trPr>
        <w:tc>
          <w:tcPr>
            <w:tcW w:w="351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0330</w:t>
            </w:r>
          </w:p>
        </w:tc>
        <w:tc>
          <w:tcPr>
            <w:tcW w:w="1492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</w:pPr>
            <w:r>
              <w:t>Сера диоксид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0,013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0,013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0,013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0,013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0,013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0,013</w:t>
            </w:r>
          </w:p>
        </w:tc>
      </w:tr>
      <w:tr w:rsidR="00AC3015" w:rsidTr="00AC3015">
        <w:trPr>
          <w:cantSplit/>
        </w:trPr>
        <w:tc>
          <w:tcPr>
            <w:tcW w:w="351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0337</w:t>
            </w:r>
          </w:p>
        </w:tc>
        <w:tc>
          <w:tcPr>
            <w:tcW w:w="1492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</w:pPr>
            <w:r>
              <w:t>Углерод оксид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2,5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2,5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2,5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2,5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2,5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2,5</w:t>
            </w:r>
          </w:p>
        </w:tc>
      </w:tr>
      <w:tr w:rsidR="00AC3015" w:rsidTr="00AC3015">
        <w:trPr>
          <w:cantSplit/>
        </w:trPr>
        <w:tc>
          <w:tcPr>
            <w:tcW w:w="351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0304</w:t>
            </w:r>
          </w:p>
        </w:tc>
        <w:tc>
          <w:tcPr>
            <w:tcW w:w="1492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</w:pPr>
            <w:r>
              <w:t>Азота оксид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0,043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0,043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0,043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0,043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0,043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0,043</w:t>
            </w:r>
          </w:p>
        </w:tc>
      </w:tr>
      <w:tr w:rsidR="00AC3015" w:rsidTr="00AC3015">
        <w:trPr>
          <w:cantSplit/>
        </w:trPr>
        <w:tc>
          <w:tcPr>
            <w:tcW w:w="351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0301</w:t>
            </w:r>
          </w:p>
        </w:tc>
        <w:tc>
          <w:tcPr>
            <w:tcW w:w="1492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</w:pPr>
            <w:r>
              <w:t>Азота диоксид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0,083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0,083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0,083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0,083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0,083</w:t>
            </w:r>
          </w:p>
        </w:tc>
        <w:tc>
          <w:tcPr>
            <w:tcW w:w="526" w:type="pct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AC3015" w:rsidRDefault="00AC3015">
            <w:pPr>
              <w:pStyle w:val="8"/>
              <w:jc w:val="center"/>
            </w:pPr>
            <w:r>
              <w:t>0,083</w:t>
            </w:r>
          </w:p>
        </w:tc>
      </w:tr>
    </w:tbl>
    <w:p w:rsidR="001F04DB" w:rsidRDefault="001F04DB"/>
    <w:p w:rsidR="001F04DB" w:rsidRDefault="008E651F">
      <w:pPr>
        <w:pStyle w:val="a3"/>
        <w:spacing w:before="240" w:after="240"/>
      </w:pPr>
      <w:r>
        <w:tab/>
      </w:r>
      <w:r>
        <w:t>Параметры расчётных областей, в которых выполнялся расчёт загрязнения атмосферы, приведены в таблице 1.3.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1.3 – Параметры расчётных областей</w:t>
      </w:r>
    </w:p>
    <w:tbl>
      <w:tblPr>
        <w:tblStyle w:val="80"/>
        <w:tblW w:w="9922" w:type="dxa"/>
        <w:tblLayout w:type="fixed"/>
        <w:tblLook w:val="04A0"/>
      </w:tblPr>
      <w:tblGrid>
        <w:gridCol w:w="2268"/>
        <w:gridCol w:w="850"/>
        <w:gridCol w:w="794"/>
        <w:gridCol w:w="1134"/>
        <w:gridCol w:w="1134"/>
        <w:gridCol w:w="1134"/>
        <w:gridCol w:w="1134"/>
        <w:gridCol w:w="794"/>
        <w:gridCol w:w="680"/>
      </w:tblGrid>
      <w:tr w:rsidR="001F04DB">
        <w:trPr>
          <w:cantSplit/>
          <w:trHeight w:val="283"/>
          <w:tblHeader/>
        </w:trPr>
        <w:tc>
          <w:tcPr>
            <w:tcW w:w="2268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Расчётная область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Вид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Шаг, м</w:t>
            </w:r>
          </w:p>
        </w:tc>
        <w:tc>
          <w:tcPr>
            <w:tcW w:w="4536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Шири</w:t>
            </w:r>
            <w:r>
              <w:softHyphen/>
              <w:t>на, м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</w:tr>
      <w:tr w:rsidR="001F04DB">
        <w:trPr>
          <w:cantSplit/>
          <w:trHeight w:val="283"/>
          <w:tblHeader/>
        </w:trPr>
        <w:tc>
          <w:tcPr>
            <w:tcW w:w="2268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</w:tr>
      <w:tr w:rsidR="001F04DB">
        <w:trPr>
          <w:cantSplit/>
          <w:tblHeader/>
        </w:trPr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-1006,97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-736,63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-695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-757,46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-450,21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-1017,69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99,14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-621,71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240,03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-656,93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284,44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-542,08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-867,01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-530,32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Точка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-848,49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-633,92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  <w:tr w:rsidR="001F04DB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Сетка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-1138,04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-378,57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511,96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-381,25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1400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</w:t>
            </w:r>
          </w:p>
        </w:tc>
      </w:tr>
    </w:tbl>
    <w:p w:rsidR="001F04DB" w:rsidRDefault="001F04DB"/>
    <w:p w:rsidR="001F04DB" w:rsidRDefault="008E651F">
      <w:pPr>
        <w:pStyle w:val="a3"/>
        <w:spacing w:before="240"/>
      </w:pPr>
      <w:r>
        <w:tab/>
      </w:r>
      <w:r>
        <w:t xml:space="preserve">Для каждого источника </w:t>
      </w:r>
      <w:r>
        <w:t>выброса определены опасная скорость ветра (</w:t>
      </w:r>
      <w:proofErr w:type="spellStart"/>
      <w:r>
        <w:t>Um</w:t>
      </w:r>
      <w:proofErr w:type="spellEnd"/>
      <w:r>
        <w:t>, м/с), максимальная (т.е. достижимая с учётом коэффициента оседания (F)) концентрация в приземном слое атмосферы (</w:t>
      </w:r>
      <w:proofErr w:type="spellStart"/>
      <w:r>
        <w:t>Cmi</w:t>
      </w:r>
      <w:proofErr w:type="spellEnd"/>
      <w:r>
        <w:t>) в мг/м³ и расстояние (</w:t>
      </w:r>
      <w:proofErr w:type="spellStart"/>
      <w:r>
        <w:t>Xmi</w:t>
      </w:r>
      <w:proofErr w:type="spellEnd"/>
      <w:r>
        <w:t xml:space="preserve">, м), на котором достигается максимальная концентрация. </w:t>
      </w:r>
    </w:p>
    <w:p w:rsidR="001F04DB" w:rsidRDefault="008E651F">
      <w:pPr>
        <w:pStyle w:val="a3"/>
        <w:spacing w:before="240" w:after="240"/>
      </w:pPr>
      <w:r>
        <w:tab/>
      </w:r>
      <w:r>
        <w:t>Параметр</w:t>
      </w:r>
      <w:r>
        <w:t>ы источников загрязнения атмосферы с качественной и количественной характеристикой максимально разовых выбросов, приведены в таблице 1.4.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1.4 -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</w:r>
            <w:r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lastRenderedPageBreak/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2754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0,1433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0,42236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0,02859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0602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0,01326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0,01415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0,0000555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1,64e-4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1325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1,58e-6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4,66e-6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0,0000057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0,0000123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3,62e-5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0,0000164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4,82e-5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1,17e-5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4,09e-7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1,21e-6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0,0009113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0,00269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0,0001952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0,00058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0,5468711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0,31983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2732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0,1307356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0,07646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0,0888498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0,05196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0,4571933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0,26739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0328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0,0766967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0,13457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0,0562978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0,03293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0,1335671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0,07812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2732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0,0318856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0,01865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0,0217078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0,0127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0,1117667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0,06537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0328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0,0186767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0,03277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0,0137944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0,00807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2754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0,0004388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0,00059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0,0697001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0,09369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0,0000618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8,31e-5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0,0257603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0,03463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0,0022351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0501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0,002575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0,0002987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0602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0,002369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6004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116,6</w:t>
            </w:r>
          </w:p>
          <w:p w:rsidR="001F04DB" w:rsidRDefault="008E651F">
            <w:pPr>
              <w:pStyle w:val="8"/>
              <w:jc w:val="center"/>
            </w:pPr>
            <w:r>
              <w:t>-20,12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-25,88</w:t>
            </w:r>
          </w:p>
          <w:p w:rsidR="001F04DB" w:rsidRDefault="008E651F">
            <w:pPr>
              <w:pStyle w:val="8"/>
              <w:jc w:val="center"/>
            </w:pPr>
            <w:r>
              <w:t>224,11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0123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0,000792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19,95</w:t>
            </w:r>
          </w:p>
        </w:tc>
      </w:tr>
    </w:tbl>
    <w:p w:rsidR="001F04DB" w:rsidRDefault="001F04DB">
      <w:pPr>
        <w:spacing w:after="200"/>
        <w:jc w:val="left"/>
      </w:pP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 xml:space="preserve">2 Расчёт рассеивания:  ЗВ «0123. </w:t>
      </w:r>
      <w:proofErr w:type="spellStart"/>
      <w:r>
        <w:t>диЖелезо</w:t>
      </w:r>
      <w:proofErr w:type="spellEnd"/>
      <w:r>
        <w:t xml:space="preserve"> </w:t>
      </w:r>
      <w:proofErr w:type="spellStart"/>
      <w:r>
        <w:t>триоксид</w:t>
      </w:r>
      <w:proofErr w:type="spellEnd"/>
      <w:r>
        <w:t>» (</w:t>
      </w:r>
      <w:proofErr w:type="spellStart"/>
      <w:r>
        <w:t>Сс.г</w:t>
      </w:r>
      <w:proofErr w:type="spellEnd"/>
      <w:r>
        <w:t>./</w:t>
      </w:r>
      <w:proofErr w:type="spellStart"/>
      <w:r>
        <w:t>ПДКс.с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123 – </w:t>
      </w:r>
      <w:proofErr w:type="spellStart"/>
      <w:r>
        <w:t>диЖелезо</w:t>
      </w:r>
      <w:proofErr w:type="spellEnd"/>
      <w:r>
        <w:t xml:space="preserve"> </w:t>
      </w:r>
      <w:proofErr w:type="spellStart"/>
      <w:r>
        <w:t>триоксид</w:t>
      </w:r>
      <w:proofErr w:type="spellEnd"/>
      <w:r>
        <w:t xml:space="preserve"> /в пересчете на железо/ (Железа оксид). Предельно допустимая среднесуточная концен</w:t>
      </w:r>
      <w:r>
        <w:t xml:space="preserve">трация (ПДК) в атмосферном воздухе населённых мест составляет 0,04 мг/м³, класс опасности 3.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- 1 (в том числе: организованных - нет, неорганизованных - 1). Распределение источников по градациям высо</w:t>
      </w:r>
      <w:r>
        <w:t>т: 0-2 м – нет; 2-10 м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0,00122 т/год.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регу</w:t>
      </w:r>
      <w:r>
        <w:t>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6004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116,6</w:t>
            </w:r>
          </w:p>
          <w:p w:rsidR="001F04DB" w:rsidRDefault="008E651F">
            <w:pPr>
              <w:pStyle w:val="8"/>
              <w:jc w:val="center"/>
            </w:pPr>
            <w:r>
              <w:t>-20,12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-25,88</w:t>
            </w:r>
          </w:p>
          <w:p w:rsidR="001F04DB" w:rsidRDefault="008E651F">
            <w:pPr>
              <w:pStyle w:val="8"/>
              <w:jc w:val="center"/>
            </w:pPr>
            <w:r>
              <w:t>224,11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0123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0,0000387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2,25e-5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19,95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0,00056&lt;0,1.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3 Расчёт рассеивания:  ЗВ «0301. Азота диоксид» (С</w:t>
      </w:r>
      <w:r>
        <w:t>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301 – Азота диоксид (Азот (IV) оксид). Предельно допустимая максимальная разовая концентрация (ПДК) в атмосферном воздухе населённых мест составляет 0,2 мг/м³, класс опасности 3.  </w:t>
      </w:r>
    </w:p>
    <w:p w:rsidR="001F04DB" w:rsidRDefault="008E651F">
      <w:pPr>
        <w:pStyle w:val="a3"/>
      </w:pPr>
      <w:r>
        <w:tab/>
      </w:r>
      <w:r>
        <w:t>Количество источников</w:t>
      </w:r>
      <w:r>
        <w:t xml:space="preserve"> загрязнения атмосферы составляет - 3 (в том числе: организованных - 1, неорганизованных - 2).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0,6804937 г/с.</w:t>
      </w:r>
    </w:p>
    <w:p w:rsidR="001F04DB" w:rsidRDefault="008E651F">
      <w:pPr>
        <w:pStyle w:val="a3"/>
      </w:pPr>
      <w:r>
        <w:t>В расчёте учитывались фоновые концентрации, заданные на 1 ПНЗА (пост наблюдения за загрязнением атмосферы).</w:t>
      </w:r>
    </w:p>
    <w:p w:rsidR="001F04DB" w:rsidRDefault="008E651F">
      <w:pPr>
        <w:pStyle w:val="a3"/>
      </w:pPr>
      <w:r>
        <w:tab/>
      </w:r>
      <w:r>
        <w:t>Расчётных точек – 8; расчётных границ – нет (точек базового покрытия – нет, дополнительного – нет); расчётных площадок - 1 (узлов  регулярной расчё</w:t>
      </w:r>
      <w:r>
        <w:t>тной сетки – 255; дополнительных - нет); контрольных постов - нет.</w:t>
      </w:r>
    </w:p>
    <w:p w:rsidR="001F04DB" w:rsidRDefault="008E651F">
      <w:pPr>
        <w:pStyle w:val="a3"/>
      </w:pPr>
      <w:r>
        <w:tab/>
      </w:r>
      <w:r>
        <w:t>Максимальная разовая расчётная концентрация, выраженная в долях ПДУ составляет:</w:t>
      </w:r>
    </w:p>
    <w:p w:rsidR="001F04DB" w:rsidRDefault="008E651F">
      <w:pPr>
        <w:pStyle w:val="a3"/>
      </w:pPr>
      <w:r>
        <w:tab/>
      </w:r>
      <w:r>
        <w:t xml:space="preserve">- в жилой зоне – </w:t>
      </w:r>
      <w:r>
        <w:rPr>
          <w:b/>
        </w:rPr>
        <w:t>0,44468</w:t>
      </w:r>
      <w:r>
        <w:t xml:space="preserve"> (достигается в точке с координатами X=-695 Y=-757,46), при направлении ветра 41°, </w:t>
      </w:r>
      <w:r>
        <w:t>скорости ветра 0,5 м/с, в том числе: фоновая концентрация – 0,39521 (фоновая концентрация до интерполяции – 0,415), вклад источников предприятия 0,04946 (вклад неорганизованных источников – 0,04946).</w:t>
      </w:r>
    </w:p>
    <w:p w:rsidR="001F04DB" w:rsidRDefault="008E651F">
      <w:pPr>
        <w:pStyle w:val="a3"/>
        <w:spacing w:before="240" w:after="240"/>
      </w:pPr>
      <w:r>
        <w:t xml:space="preserve">Параметры источников загрязнения атмосферы, приведены в </w:t>
      </w:r>
      <w:r>
        <w:t>таблице 3.1.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3.1 -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0,0000555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1,64e-4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0,5468711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0,31983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0,1335671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0,07812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</w:tbl>
    <w:p w:rsidR="001F04DB" w:rsidRDefault="008E651F">
      <w:pPr>
        <w:pStyle w:val="a3"/>
        <w:spacing w:before="240" w:after="240"/>
      </w:pPr>
      <w:r>
        <w:tab/>
      </w:r>
      <w:r>
        <w:t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</w:t>
      </w:r>
      <w:r>
        <w:t>еских параметров как скорость (</w:t>
      </w:r>
      <w:proofErr w:type="spellStart"/>
      <w:r>
        <w:t>u</w:t>
      </w:r>
      <w:proofErr w:type="spellEnd"/>
      <w:r>
        <w:t xml:space="preserve">, м/с) и направление ветра (φ, °). </w:t>
      </w:r>
    </w:p>
    <w:p w:rsidR="001F04DB" w:rsidRDefault="008E651F">
      <w:pPr>
        <w:pStyle w:val="a3"/>
        <w:spacing w:before="240" w:after="240"/>
        <w:ind w:firstLine="680"/>
      </w:pPr>
      <w:r>
        <w:t>Ра</w:t>
      </w:r>
      <w:r>
        <w:t>с</w:t>
      </w:r>
      <w:r>
        <w:t>считанные значения концентраций в точках приведены в таблице 3.2.</w:t>
      </w:r>
    </w:p>
    <w:p w:rsidR="001F04DB" w:rsidRDefault="008E651F">
      <w:pPr>
        <w:pStyle w:val="a3"/>
        <w:keepNext/>
        <w:spacing w:line="192" w:lineRule="auto"/>
      </w:pPr>
      <w:r>
        <w:rPr>
          <w:b/>
        </w:rPr>
        <w:t>Таблица № 3.2 – Значения расчётных концентраций в точках</w:t>
      </w:r>
    </w:p>
    <w:p w:rsidR="001F04DB" w:rsidRDefault="001F04DB">
      <w:pPr>
        <w:pStyle w:val="8"/>
        <w:keepNext/>
        <w:tabs>
          <w:tab w:val="center" w:pos="397"/>
          <w:tab w:val="center" w:pos="1418"/>
          <w:tab w:val="center" w:pos="2268"/>
          <w:tab w:val="center" w:pos="3118"/>
          <w:tab w:val="center" w:pos="4082"/>
        </w:tabs>
      </w:pPr>
    </w:p>
    <w:tbl>
      <w:tblPr>
        <w:tblStyle w:val="80"/>
        <w:tblW w:w="9919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1F04DB">
        <w:trPr>
          <w:cantSplit/>
          <w:tblHeader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 xml:space="preserve">№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Фон, д.ПДУ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Вклад, д.ПДУ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</w:t>
            </w:r>
            <w:proofErr w:type="spellEnd"/>
            <w:r>
              <w:t>, м/с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пл.цех.уч.ИЗА</w:t>
            </w:r>
            <w:proofErr w:type="spell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%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-1006,97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-736,63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0,43776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0,08755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0,39983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0,03793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52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0,03038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6,94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-695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-757,46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0,44468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0,08894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0,39521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0,04946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41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1.001.6001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1.001.6002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1.001.0002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0,03962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0,00984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7,88e-6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8,91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2,21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-450,21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-1017,69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0,44141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0,08828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0,39739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0,04402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0,03533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lastRenderedPageBreak/>
              <w:t>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99,14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-621,71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0,48123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0,09625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0,37085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0,11038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354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0,08926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18,55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240,03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-656,93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0,47165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0,09433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0,37723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0,09442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343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0,07638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16,19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284,44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-542,08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0,48747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0,09749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0,36669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0,12079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336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0,09788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20,08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-867,01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-530,32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0,44568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0,08914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0,39455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0,05113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56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0,04092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9,18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-848,49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-633,92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0,44367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0,08873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0,39589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0,04778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51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0,03824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8,62</w:t>
            </w:r>
          </w:p>
        </w:tc>
      </w:tr>
    </w:tbl>
    <w:p w:rsidR="001F04DB" w:rsidRDefault="001F04DB"/>
    <w:p w:rsidR="001F04DB" w:rsidRDefault="008E651F">
      <w:pPr>
        <w:pStyle w:val="a3"/>
        <w:spacing w:after="120" w:line="240" w:lineRule="auto"/>
      </w:pPr>
      <w:r>
        <w:tab/>
      </w:r>
      <w:r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9</w:t>
      </w:r>
      <w:r>
        <w:t xml:space="preserve"> приведена на рисунке 3.1.</w:t>
      </w:r>
    </w:p>
    <w:p w:rsidR="001F04DB" w:rsidRDefault="008E651F">
      <w:r>
        <w:br w:type="page"/>
      </w:r>
    </w:p>
    <w:p w:rsidR="00100F26" w:rsidRPr="00715DB5" w:rsidRDefault="008E651F">
      <w:r>
        <w:rPr>
          <w:noProof/>
          <w:lang w:eastAsia="ru-RU"/>
        </w:rPr>
        <w:lastRenderedPageBreak/>
        <w:drawing>
          <wp:anchor distT="0" distB="0" distL="114300" distR="114300" simplePos="0" relativeHeight="251655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397" cy="10718358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125" cy="1072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4</w:t>
      </w:r>
      <w:r>
        <w:t xml:space="preserve"> Расчёт рассеивания:  ЗВ «0303. Аммиак»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303 – Аммиак. Предельно допустимая максимальная разовая концентрация (ПДК) в атмосферном воздухе населённых мест составляет 0,2 мг/м³, класс опасности 4.  </w:t>
      </w:r>
    </w:p>
    <w:p w:rsidR="001F04DB" w:rsidRDefault="008E651F">
      <w:pPr>
        <w:pStyle w:val="a3"/>
      </w:pPr>
      <w:r>
        <w:tab/>
      </w:r>
      <w:r>
        <w:t xml:space="preserve">Количество источников загрязнения атмосферы составляет - 1 (в </w:t>
      </w:r>
      <w:r>
        <w:t>том числе: организованных - 1, неорганизованных - нет). Распределение источников по градациям высот: 0-2 м – нет; 2-10 м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0,0000057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</w:t>
      </w:r>
      <w:r>
        <w:t xml:space="preserve">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4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4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0,0000057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8,36e-5&lt;0,1.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5</w:t>
      </w:r>
      <w:r>
        <w:t xml:space="preserve"> Расчёт рассеивания:  ЗВ «0304. Азота оксид» (См.</w:t>
      </w:r>
      <w:r>
        <w:t>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304 – Азот (II) оксид (Азота оксид). Предельно допустимая максимальная разовая концентрация (ПДК) в атмосферном воздухе населённых мест составляет 0,4 мг/м³, класс опасности 3.  </w:t>
      </w:r>
    </w:p>
    <w:p w:rsidR="001F04DB" w:rsidRDefault="008E651F">
      <w:pPr>
        <w:pStyle w:val="a3"/>
      </w:pPr>
      <w:r>
        <w:tab/>
      </w:r>
      <w:r>
        <w:t>Количество источников заг</w:t>
      </w:r>
      <w:r>
        <w:t>рязнения атмосферы составляет - 2 (в том числе: организованных - нет, неорганизованных - 2). Распределение источников по градациям высот: 0-2 м – нет; 2-10 м – 2;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0,1105576 г/с.</w:t>
      </w:r>
    </w:p>
    <w:p w:rsidR="001F04DB" w:rsidRDefault="008E651F">
      <w:pPr>
        <w:pStyle w:val="a3"/>
      </w:pPr>
      <w:r>
        <w:t>В рас</w:t>
      </w:r>
      <w:r>
        <w:t>чёте учитывались фоновые концентрации, заданные на 1 ПНЗА (пост наблюдения за загрязнением атмосферы).</w:t>
      </w:r>
    </w:p>
    <w:p w:rsidR="001F04DB" w:rsidRDefault="008E651F">
      <w:pPr>
        <w:pStyle w:val="a3"/>
      </w:pPr>
      <w:r>
        <w:tab/>
      </w:r>
      <w:r>
        <w:t xml:space="preserve">Расчётных точек – 8; расчётных границ – нет (точек базового покрытия – нет, дополнительного – нет); расчётных площадок - 1 (узлов  регулярной расчётной </w:t>
      </w:r>
      <w:r>
        <w:t>сетки – 255; дополнительных - нет); контрольных постов - нет.</w:t>
      </w:r>
    </w:p>
    <w:p w:rsidR="001F04DB" w:rsidRDefault="008E651F">
      <w:pPr>
        <w:pStyle w:val="a3"/>
      </w:pPr>
      <w:r>
        <w:tab/>
      </w:r>
      <w:r>
        <w:t>Максимальная разовая расчётная концентрация, выраженная в долях ПДУ составляет:</w:t>
      </w:r>
    </w:p>
    <w:p w:rsidR="001F04DB" w:rsidRDefault="008E651F">
      <w:pPr>
        <w:pStyle w:val="a3"/>
      </w:pPr>
      <w:r>
        <w:tab/>
      </w:r>
      <w:r>
        <w:t xml:space="preserve">- в жилой зоне – </w:t>
      </w:r>
      <w:r>
        <w:rPr>
          <w:b/>
        </w:rPr>
        <w:t>0,10991</w:t>
      </w:r>
      <w:r>
        <w:t xml:space="preserve"> (достигается в точке с координатами X=-695 Y=-757,46), при направлении ветра 41°, скоро</w:t>
      </w:r>
      <w:r>
        <w:t>сти ветра 0,5 м/с, в том числе: фоновая концентрация – 0,10589 (фоновая концентрация до интерполяции – 0,1075), вклад источников предприятия 0,00402 (вклад неорганизованных источников – 0,00402).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</w:t>
      </w:r>
      <w:r>
        <w:t>ице 5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5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0,0888498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0,05196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0,0217078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0,0127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</w:tbl>
    <w:p w:rsidR="001F04DB" w:rsidRDefault="008E651F">
      <w:pPr>
        <w:pStyle w:val="a3"/>
        <w:spacing w:before="240" w:after="240"/>
      </w:pPr>
      <w:r>
        <w:tab/>
      </w:r>
      <w:r>
        <w:t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</w:t>
      </w:r>
      <w:r>
        <w:t>еских параметров как скорость (</w:t>
      </w:r>
      <w:proofErr w:type="spellStart"/>
      <w:r>
        <w:t>u</w:t>
      </w:r>
      <w:proofErr w:type="spellEnd"/>
      <w:r>
        <w:t xml:space="preserve">, м/с) и направление ветра (φ, °). </w:t>
      </w:r>
    </w:p>
    <w:p w:rsidR="001F04DB" w:rsidRDefault="008E651F">
      <w:pPr>
        <w:pStyle w:val="a3"/>
        <w:spacing w:before="240" w:after="240"/>
        <w:ind w:firstLine="680"/>
      </w:pPr>
      <w:r>
        <w:t>Рассчитанные значения концентраций в точках приведены в таблице 5</w:t>
      </w:r>
      <w:r>
        <w:t>.2.</w:t>
      </w:r>
    </w:p>
    <w:p w:rsidR="001F04DB" w:rsidRDefault="008E651F">
      <w:pPr>
        <w:pStyle w:val="a3"/>
        <w:keepNext/>
        <w:spacing w:line="192" w:lineRule="auto"/>
      </w:pPr>
      <w:r>
        <w:rPr>
          <w:b/>
        </w:rPr>
        <w:t>Таблица № 5</w:t>
      </w:r>
      <w:r>
        <w:rPr>
          <w:b/>
        </w:rPr>
        <w:t>.2 – Значения расчётных концентраций в точках</w:t>
      </w:r>
    </w:p>
    <w:p w:rsidR="001F04DB" w:rsidRDefault="001F04DB">
      <w:pPr>
        <w:pStyle w:val="8"/>
        <w:keepNext/>
        <w:tabs>
          <w:tab w:val="center" w:pos="397"/>
          <w:tab w:val="center" w:pos="1418"/>
          <w:tab w:val="center" w:pos="2268"/>
          <w:tab w:val="center" w:pos="3118"/>
          <w:tab w:val="center" w:pos="4082"/>
        </w:tabs>
      </w:pPr>
    </w:p>
    <w:tbl>
      <w:tblPr>
        <w:tblStyle w:val="80"/>
        <w:tblW w:w="9919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1F04DB">
        <w:trPr>
          <w:cantSplit/>
          <w:tblHeader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 xml:space="preserve">№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Фон, д.ПДУ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</w:t>
            </w:r>
            <w:r>
              <w:t>д, д.ПДУ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</w:t>
            </w:r>
            <w:proofErr w:type="spellEnd"/>
            <w:r>
              <w:t>, м/с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пл.цех.уч.ИЗА</w:t>
            </w:r>
            <w:proofErr w:type="spell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%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-1006,97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-736,63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0,10935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0,04374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0,10627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0,00308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52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0,00247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2,26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-695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-757,46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0,10991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0,04396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0,10589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0,00402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41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1.001.6001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0,00322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0,0008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2,93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0,73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-450,21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-1017,69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0,10965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0,04386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0,10607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0,00358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0,00287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2,62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99,14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-621,71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0,11288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0,04515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0,10391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0,00897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354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0,00725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6,42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240,03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-656,93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0,1121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0,04484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0,10443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0,00767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343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5,53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lastRenderedPageBreak/>
              <w:t>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284,44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-542,08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0,11339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0,04535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0,10358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0,00981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336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0,00795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7,01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-867,01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-530,32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0,10999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0,10584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0,00415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56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0,00332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3,02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-848,49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-633,92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0,10983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0,04393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0,10595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51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0,00311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2,83</w:t>
            </w:r>
          </w:p>
        </w:tc>
      </w:tr>
    </w:tbl>
    <w:p w:rsidR="001F04DB" w:rsidRDefault="001F04DB"/>
    <w:p w:rsidR="001F04DB" w:rsidRDefault="008E651F">
      <w:pPr>
        <w:pStyle w:val="a3"/>
        <w:spacing w:after="120" w:line="240" w:lineRule="auto"/>
      </w:pPr>
      <w:r>
        <w:tab/>
      </w:r>
      <w:r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9</w:t>
      </w:r>
      <w:r>
        <w:t xml:space="preserve"> приведена на рисунке 7.1.</w:t>
      </w:r>
    </w:p>
    <w:p w:rsidR="001F04DB" w:rsidRDefault="008E651F">
      <w:r>
        <w:br w:type="page"/>
      </w:r>
    </w:p>
    <w:p w:rsidR="00100F26" w:rsidRPr="00715DB5" w:rsidRDefault="008E651F">
      <w:r>
        <w:rPr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397" cy="10718358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125" cy="1072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6</w:t>
      </w:r>
      <w:r>
        <w:t xml:space="preserve"> Расчёт рассеивания:  ЗВ «0328. Сажа»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>Полное наименование вещества с ко</w:t>
      </w:r>
      <w:r>
        <w:t xml:space="preserve">дом 328 – Углерод (Сажа). Предельно допустимая максимальная разовая концентрация (ПДК) в атмосферном воздухе населённых мест составляет 0,15 мг/м³, класс опасности 3.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- 2 (в том числе: организованны</w:t>
      </w:r>
      <w:r>
        <w:t>х - нет, неорганизованных - 2). Распределение источников по градациям высот: 0-2 м – нет; 2-10 м – 2;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0,0953734 г/с.</w:t>
      </w:r>
    </w:p>
    <w:p w:rsidR="001F04DB" w:rsidRDefault="008E651F">
      <w:pPr>
        <w:pStyle w:val="a3"/>
      </w:pPr>
      <w:r>
        <w:tab/>
      </w:r>
      <w:r>
        <w:t>Расчётных точек – 8; расчётных границ – нет (точек базового покры</w:t>
      </w:r>
      <w:r>
        <w:t>тия – нет, дополнительного – нет); расчётных площадок - 1 (узлов  регулярной расчётной сетки – 255; дополнительных - нет); контрольных постов - нет.</w:t>
      </w:r>
    </w:p>
    <w:p w:rsidR="001F04DB" w:rsidRDefault="008E651F">
      <w:pPr>
        <w:pStyle w:val="a3"/>
      </w:pPr>
      <w:r>
        <w:tab/>
      </w:r>
      <w:r>
        <w:t>Максимальная разовая расчётная концентрация, выраженная в долях ПДУ составляет:</w:t>
      </w:r>
    </w:p>
    <w:p w:rsidR="001F04DB" w:rsidRDefault="008E651F">
      <w:pPr>
        <w:pStyle w:val="a3"/>
      </w:pPr>
      <w:r>
        <w:tab/>
      </w:r>
      <w:r>
        <w:t xml:space="preserve">- в жилой зоне – </w:t>
      </w:r>
      <w:r>
        <w:rPr>
          <w:b/>
        </w:rPr>
        <w:t>0,00487</w:t>
      </w:r>
      <w:r>
        <w:t xml:space="preserve"> (достигается в точке с координатами X=-695 Y=-757,46), при направлении ветра 41°, скорости ветра 0,5 м/с, вклад источников предприятия 0,00487 (вклад неорганизованных источников – 0,00487).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6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6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0328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0,0766967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0,13457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0328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0,0186767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0,03277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</w:tbl>
    <w:p w:rsidR="001F04DB" w:rsidRDefault="008E651F">
      <w:pPr>
        <w:pStyle w:val="a3"/>
        <w:spacing w:before="240" w:after="240"/>
      </w:pPr>
      <w:r>
        <w:tab/>
      </w:r>
      <w:r>
        <w:t>Значения приземных концентраций в каждой расч</w:t>
      </w:r>
      <w:r>
        <w:t>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</w:t>
      </w:r>
      <w:proofErr w:type="spellStart"/>
      <w:r>
        <w:t>u</w:t>
      </w:r>
      <w:proofErr w:type="spellEnd"/>
      <w:r>
        <w:t xml:space="preserve">, м/с) и направление ветра (φ, °). </w:t>
      </w:r>
    </w:p>
    <w:p w:rsidR="001F04DB" w:rsidRDefault="008E651F">
      <w:pPr>
        <w:pStyle w:val="a3"/>
        <w:spacing w:before="240" w:after="240"/>
        <w:ind w:firstLine="680"/>
      </w:pPr>
      <w:r>
        <w:t>Рассчитанные значе</w:t>
      </w:r>
      <w:r>
        <w:t>ния концентраций в точках приведены в таблице 6</w:t>
      </w:r>
      <w:r>
        <w:t>.2.</w:t>
      </w:r>
    </w:p>
    <w:p w:rsidR="001F04DB" w:rsidRDefault="008E651F">
      <w:pPr>
        <w:pStyle w:val="a3"/>
        <w:keepNext/>
        <w:spacing w:line="192" w:lineRule="auto"/>
      </w:pPr>
      <w:r>
        <w:rPr>
          <w:b/>
        </w:rPr>
        <w:t>Таблица № 6</w:t>
      </w:r>
      <w:r>
        <w:rPr>
          <w:b/>
        </w:rPr>
        <w:t>.2 – Значения расчётных концентраций в точках</w:t>
      </w:r>
    </w:p>
    <w:p w:rsidR="001F04DB" w:rsidRDefault="001F04DB">
      <w:pPr>
        <w:pStyle w:val="8"/>
        <w:keepNext/>
        <w:tabs>
          <w:tab w:val="center" w:pos="397"/>
          <w:tab w:val="center" w:pos="1418"/>
          <w:tab w:val="center" w:pos="2268"/>
          <w:tab w:val="center" w:pos="3118"/>
          <w:tab w:val="center" w:pos="4082"/>
        </w:tabs>
      </w:pPr>
    </w:p>
    <w:tbl>
      <w:tblPr>
        <w:tblStyle w:val="80"/>
        <w:tblW w:w="9919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1F04DB">
        <w:trPr>
          <w:cantSplit/>
          <w:tblHeader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 xml:space="preserve">№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Фон, д.ПДУ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Вклад, д.ПДУ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</w:t>
            </w:r>
            <w:proofErr w:type="spellEnd"/>
            <w:r>
              <w:t>, м/с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пл.цех.уч.ИЗА</w:t>
            </w:r>
            <w:proofErr w:type="spell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%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-1006,97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-736,63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0,00054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52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0,00288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80,16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-695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-757,46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0,00487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0,00073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0,00487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41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1.001.6001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0,0039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0,00097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80,16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19,84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-450,21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-1017,69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0,00427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0,00064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0,00427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0,00343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80,33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99,14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-621,71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0,01093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0,00164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0,01093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354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0,00884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80,87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240,03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-656,93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0,00941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0,00141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0,00941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343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0,00762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80,9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284,44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-542,08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0,0119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0,00179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0,0119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336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0,00965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81,03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-867,01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-530,32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0,00505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0,00076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0,00505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56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0,00405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80,09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-848,49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-633,92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0,00469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0,00469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51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1.001.6001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0,00376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80,1</w:t>
            </w:r>
          </w:p>
        </w:tc>
      </w:tr>
    </w:tbl>
    <w:p w:rsidR="001F04DB" w:rsidRDefault="001F04DB"/>
    <w:p w:rsidR="001F04DB" w:rsidRDefault="008E651F">
      <w:pPr>
        <w:pStyle w:val="a3"/>
        <w:spacing w:after="120" w:line="240" w:lineRule="auto"/>
      </w:pPr>
      <w:r>
        <w:lastRenderedPageBreak/>
        <w:tab/>
      </w:r>
      <w:r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9</w:t>
      </w:r>
      <w:r>
        <w:t xml:space="preserve"> приведена</w:t>
      </w:r>
      <w:r>
        <w:t xml:space="preserve"> на рисунке 9.1.</w:t>
      </w:r>
    </w:p>
    <w:p w:rsidR="001F04DB" w:rsidRDefault="008E651F">
      <w:r>
        <w:br w:type="page"/>
      </w:r>
    </w:p>
    <w:p w:rsidR="00100F26" w:rsidRPr="00715DB5" w:rsidRDefault="008E651F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397" cy="10718358"/>
            <wp:effectExtent l="1905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125" cy="1072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7</w:t>
      </w:r>
      <w:r>
        <w:t xml:space="preserve"> Расчёт рассеивания:  ЗВ «0330. Сера диоксид»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>Полное наименование вещества с кодом 330 – Сера диоксид (Ангидрид сернистый). Предельно допустимая максимальная разовая концентрация (ПДК) в атмосферном воздухе населённых мест составляет 0,</w:t>
      </w:r>
      <w:r>
        <w:t xml:space="preserve">5 мг/м³, класс опасности 3.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- 3 (в том числе: организованных - 1, неорганизованных - 2).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</w:t>
      </w:r>
      <w:r>
        <w:t>ественная характеристика выброса: 0,0701086 г/с.</w:t>
      </w:r>
    </w:p>
    <w:p w:rsidR="001F04DB" w:rsidRDefault="008E651F">
      <w:pPr>
        <w:pStyle w:val="a3"/>
      </w:pPr>
      <w:r>
        <w:t>В расчёте учитывались фоновые концентрации, заданные на 1 ПНЗА (пост наблюдения за загрязнением атмосферы).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</w:t>
      </w:r>
      <w:r>
        <w:t>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7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7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</w:t>
            </w:r>
            <w:r>
              <w:rPr>
                <w:u w:val="single"/>
              </w:rPr>
              <w:t>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0,0000164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4,82e-5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0,0562978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0,03293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0,0137944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0,00807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0,08208&lt;0,1.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8</w:t>
      </w:r>
      <w:r>
        <w:t xml:space="preserve"> Расчёт рассеивания:  ЗВ «0333. Сероводород» (См</w:t>
      </w:r>
      <w:r>
        <w:t>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333 – </w:t>
      </w:r>
      <w:proofErr w:type="spellStart"/>
      <w:r>
        <w:t>Дигидросульфид</w:t>
      </w:r>
      <w:proofErr w:type="spellEnd"/>
      <w:r>
        <w:t xml:space="preserve"> (Сероводород). Предельно допустимая максимальная разовая концентрация (ПДК) в атмосферном воздухе населённых мест составляет 0,008 мг/м³, класс опасности 2.  </w:t>
      </w:r>
    </w:p>
    <w:p w:rsidR="001F04DB" w:rsidRDefault="008E651F">
      <w:pPr>
        <w:pStyle w:val="a3"/>
      </w:pPr>
      <w:r>
        <w:tab/>
      </w:r>
      <w:r>
        <w:t>Количество источников з</w:t>
      </w:r>
      <w:r>
        <w:t>агрязнения атмосферы составляет - 3 (в том числе: организованных - 2, неорганизованных - 1).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0,0013017 г/с.</w:t>
      </w:r>
    </w:p>
    <w:p w:rsidR="001F04DB" w:rsidRDefault="008E651F">
      <w:pPr>
        <w:pStyle w:val="a3"/>
      </w:pPr>
      <w:r>
        <w:tab/>
      </w:r>
      <w:r>
        <w:t>Расч</w:t>
      </w:r>
      <w:r>
        <w:t>ётных точек – 8; расчётных границ – нет (точек базового покрытия – нет, дополнительного – нет); расчётных площадок - 1 (узлов  регулярной расчётной сетки – 255; дополнительных - нет); контрольных постов - нет.</w:t>
      </w:r>
    </w:p>
    <w:p w:rsidR="001F04DB" w:rsidRDefault="008E651F">
      <w:pPr>
        <w:pStyle w:val="a3"/>
      </w:pPr>
      <w:r>
        <w:tab/>
      </w:r>
      <w:r>
        <w:t xml:space="preserve">Максимальная разовая расчётная концентрация, </w:t>
      </w:r>
      <w:r>
        <w:t>выраженная в долях ПДУ составляет:</w:t>
      </w:r>
    </w:p>
    <w:p w:rsidR="001F04DB" w:rsidRDefault="008E651F">
      <w:pPr>
        <w:pStyle w:val="a3"/>
      </w:pPr>
      <w:r>
        <w:tab/>
      </w:r>
      <w:r>
        <w:t xml:space="preserve">- в жилой зоне – </w:t>
      </w:r>
      <w:r>
        <w:rPr>
          <w:b/>
        </w:rPr>
        <w:t>0,00434</w:t>
      </w:r>
      <w:r>
        <w:t xml:space="preserve"> (достигается в точке с координатами X=-695 Y=-757,46), при направлении ветра 33°, скорости ветра 0,5 м/с, вклад источников предприятия 0,00434 (вклад неорганизованных источников – 3,11e-6).</w:t>
      </w:r>
    </w:p>
    <w:p w:rsidR="001F04DB" w:rsidRDefault="008E651F">
      <w:pPr>
        <w:pStyle w:val="a3"/>
        <w:spacing w:before="240" w:after="240"/>
      </w:pPr>
      <w:r>
        <w:t>Парам</w:t>
      </w:r>
      <w:r>
        <w:t>етры источников загрязнения атмосферы, приведены в таблице 8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8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4,09e-7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1,21e-6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</w:pPr>
      <w:r>
        <w:tab/>
      </w:r>
      <w:r>
        <w:t>Значения приземных концентраций в каждой расчётной точке в атмосферном воздухе представляю</w:t>
      </w:r>
      <w:r>
        <w:t>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</w:t>
      </w:r>
      <w:proofErr w:type="spellStart"/>
      <w:r>
        <w:t>u</w:t>
      </w:r>
      <w:proofErr w:type="spellEnd"/>
      <w:r>
        <w:t xml:space="preserve">, м/с) и направление ветра (φ, °). </w:t>
      </w:r>
    </w:p>
    <w:p w:rsidR="001F04DB" w:rsidRDefault="008E651F">
      <w:pPr>
        <w:pStyle w:val="a3"/>
        <w:spacing w:before="240" w:after="240"/>
        <w:ind w:firstLine="680"/>
      </w:pPr>
      <w:r>
        <w:t>Рассчитанные значения концентраций в точках приведены в таблице</w:t>
      </w:r>
      <w:r>
        <w:t xml:space="preserve"> 8</w:t>
      </w:r>
      <w:r>
        <w:t>.2.</w:t>
      </w:r>
    </w:p>
    <w:p w:rsidR="001F04DB" w:rsidRDefault="008E651F">
      <w:pPr>
        <w:pStyle w:val="a3"/>
        <w:keepNext/>
        <w:spacing w:line="192" w:lineRule="auto"/>
      </w:pPr>
      <w:r>
        <w:rPr>
          <w:b/>
        </w:rPr>
        <w:t>Таблица № 8</w:t>
      </w:r>
      <w:r>
        <w:rPr>
          <w:b/>
        </w:rPr>
        <w:t>.2 – Значения расчётных концентраций в точках</w:t>
      </w:r>
    </w:p>
    <w:p w:rsidR="001F04DB" w:rsidRDefault="001F04DB">
      <w:pPr>
        <w:pStyle w:val="8"/>
        <w:keepNext/>
        <w:tabs>
          <w:tab w:val="center" w:pos="397"/>
          <w:tab w:val="center" w:pos="1418"/>
          <w:tab w:val="center" w:pos="2268"/>
          <w:tab w:val="center" w:pos="3118"/>
          <w:tab w:val="center" w:pos="4082"/>
        </w:tabs>
      </w:pPr>
    </w:p>
    <w:tbl>
      <w:tblPr>
        <w:tblStyle w:val="80"/>
        <w:tblW w:w="9919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1F04DB">
        <w:trPr>
          <w:cantSplit/>
          <w:tblHeader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 xml:space="preserve">№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Фон, д.ПДУ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Вклад, д.ПДУ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</w:t>
            </w:r>
            <w:proofErr w:type="spellEnd"/>
            <w:r>
              <w:t>, м/с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пл.цех.уч.ИЗА</w:t>
            </w:r>
            <w:proofErr w:type="spell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д.ПДУ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%</w:t>
            </w:r>
          </w:p>
        </w:tc>
      </w:tr>
      <w:tr w:rsidR="001F04DB">
        <w:trPr>
          <w:cantSplit/>
          <w:tblHeader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-1006,97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-736,63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0,00362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2,89e-5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0,00362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45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0,00362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99,91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-695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-757,46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0,00434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3,47e-5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0,00434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33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1.001.0001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1.001.6003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1.001.0002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0,00433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3,11e-6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1,2e-6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99,9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0,07</w:t>
            </w:r>
          </w:p>
          <w:p w:rsidR="001F04DB" w:rsidRDefault="008E651F">
            <w:pPr>
              <w:pStyle w:val="8"/>
              <w:jc w:val="center"/>
            </w:pPr>
            <w:r>
              <w:rPr>
                <w:b/>
              </w:rPr>
              <w:t>0,03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Жил.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-450,21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-1017,69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0,00378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0,00003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0,00378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17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0,00377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99,89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99,14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-621,71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0,00645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5,16e-5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0,00645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348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0,00644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99,84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240,03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-656,93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0,00576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4,61e-5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0,00576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340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0,00576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99,85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Польз.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284,44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-542,08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0,00661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5,29e-5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0,00661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334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0,0066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99,84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-867,01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-530,32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0,00467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3,74e-5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0,00467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47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0,00467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99,91</w:t>
            </w:r>
          </w:p>
        </w:tc>
      </w:tr>
      <w:tr w:rsidR="001F04DB">
        <w:trPr>
          <w:cantSplit/>
        </w:trPr>
        <w:tc>
          <w:tcPr>
            <w:tcW w:w="567" w:type="dxa"/>
            <w:tcBorders>
              <w:left w:val="single" w:sz="6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Пром</w:t>
            </w:r>
            <w:proofErr w:type="spellEnd"/>
            <w:r>
              <w:t>.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-848,49</w:t>
            </w:r>
          </w:p>
        </w:tc>
        <w:tc>
          <w:tcPr>
            <w:tcW w:w="102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-633,92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tabs>
                <w:tab w:val="decimal" w:pos="170"/>
              </w:tabs>
              <w:jc w:val="center"/>
            </w:pPr>
            <w:r>
              <w:t>2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0,00436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3,49e-5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0,00436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43</w:t>
            </w:r>
          </w:p>
        </w:tc>
        <w:tc>
          <w:tcPr>
            <w:tcW w:w="1077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1.001.0001</w:t>
            </w:r>
          </w:p>
        </w:tc>
        <w:tc>
          <w:tcPr>
            <w:tcW w:w="680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0,00435</w:t>
            </w:r>
          </w:p>
        </w:tc>
        <w:tc>
          <w:tcPr>
            <w:tcW w:w="567" w:type="dxa"/>
            <w:tcBorders>
              <w:left w:val="single" w:sz="2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99,91</w:t>
            </w:r>
          </w:p>
        </w:tc>
      </w:tr>
    </w:tbl>
    <w:p w:rsidR="001F04DB" w:rsidRDefault="001F04DB"/>
    <w:p w:rsidR="001F04DB" w:rsidRDefault="008E651F">
      <w:pPr>
        <w:pStyle w:val="a3"/>
        <w:spacing w:after="120" w:line="240" w:lineRule="auto"/>
      </w:pPr>
      <w:r>
        <w:tab/>
      </w:r>
      <w:r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9</w:t>
      </w:r>
      <w:r>
        <w:t xml:space="preserve"> приведена на рисунке 13.1.</w:t>
      </w:r>
    </w:p>
    <w:p w:rsidR="001F04DB" w:rsidRDefault="008E651F">
      <w:r>
        <w:br w:type="page"/>
      </w:r>
    </w:p>
    <w:p w:rsidR="00100F26" w:rsidRPr="00715DB5" w:rsidRDefault="008E651F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397" cy="10718358"/>
            <wp:effectExtent l="19050" t="0" r="0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125" cy="1072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9</w:t>
      </w:r>
      <w:r>
        <w:t xml:space="preserve"> Расчёт рассеивания:  ЗВ «0337. Углерод оксид»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337 – Углерод оксид. Предельно допустимая максимальная разовая концентрация (ПДК) в атмосферном воздухе населённых мест составляет 5 мг/м³, класс опасности 4.  </w:t>
      </w:r>
    </w:p>
    <w:p w:rsidR="001F04DB" w:rsidRDefault="008E651F">
      <w:pPr>
        <w:pStyle w:val="a3"/>
      </w:pPr>
      <w:r>
        <w:tab/>
      </w:r>
      <w:r>
        <w:t xml:space="preserve">Количество источников загрязнения атмосферы составляет - </w:t>
      </w:r>
      <w:r>
        <w:t>3 (в том числе: организованных - 1, неорганизованных - 2).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0,5691552 г/с.</w:t>
      </w:r>
    </w:p>
    <w:p w:rsidR="001F04DB" w:rsidRDefault="008E651F">
      <w:pPr>
        <w:pStyle w:val="a3"/>
      </w:pPr>
      <w:r>
        <w:t>В расчёте учитывались фоновые концентра</w:t>
      </w:r>
      <w:r>
        <w:t>ции, заданные на 1 ПНЗА (пост наблюдения за загрязнением атмосферы).</w:t>
      </w:r>
    </w:p>
    <w:p w:rsidR="001F04DB" w:rsidRDefault="008E651F">
      <w:pPr>
        <w:pStyle w:val="a3"/>
      </w:pPr>
      <w:r>
        <w:tab/>
      </w:r>
      <w:r>
        <w:t xml:space="preserve"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</w:t>
      </w:r>
      <w:r>
        <w:t>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9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9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0,0001952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0,00058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0,4571933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0,26739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0,1117667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0,06537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0,06667&lt;0,1.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10</w:t>
      </w:r>
      <w:r>
        <w:t xml:space="preserve"> Расчёт рассеивания:  ЗВ «0410. Метан» (См.р./ОБУ</w:t>
      </w:r>
      <w:r>
        <w:t>В)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410 – Метан. Ориентировочный безопасный уровень воздействия (ОБУВ) в атмосферном воздухе населённых мест составляет 50 мг/м³.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- 1 (в том числе: организованн</w:t>
      </w:r>
      <w:r>
        <w:t>ых - 1, неорганизованных - нет). Распределение источников по градациям высот: 0-2 м – нет; 2-10 м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0,0009113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</w:t>
      </w:r>
      <w:r>
        <w:t>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10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10</w:t>
      </w:r>
      <w:r>
        <w:rPr>
          <w:b/>
        </w:rPr>
        <w:t>.1 - Параметры источ</w:t>
      </w:r>
      <w:r>
        <w:rPr>
          <w:b/>
        </w:rPr>
        <w:t>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0,0009113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0,00269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5,37e-5&lt;0,1.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11</w:t>
      </w:r>
      <w:r>
        <w:t xml:space="preserve"> Расчёт рассеивания:  ЗВ «0415. Смесь углеводородов предельных С1-С5» (См.р./ОБУВ)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415 – Смесь углеводородов предельных С1-С5 /по метану/. Ориентировочный безопасный уровень воздействия (ОБУВ) в атмосферном воздухе </w:t>
      </w:r>
      <w:r>
        <w:t xml:space="preserve">населённых мест составляет 50 мг/м³.  </w:t>
      </w:r>
    </w:p>
    <w:p w:rsidR="001F04DB" w:rsidRDefault="008E651F">
      <w:pPr>
        <w:pStyle w:val="a3"/>
      </w:pPr>
      <w:r>
        <w:tab/>
      </w:r>
      <w:r>
        <w:t xml:space="preserve">Количество источников загрязнения атмосферы составляет - 1 (в том числе: организованных - нет, неорганизованных - 1). Распределение источников по градациям высот: 0-2 м – нет; 2-10 м – 1; 10-50 м – нет; свыше 50 м – </w:t>
      </w:r>
      <w:r>
        <w:t>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0,0697001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</w:t>
      </w:r>
      <w:r>
        <w:t>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11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11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0,0697001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0,09369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0,00187&lt;0,1.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12</w:t>
      </w:r>
      <w:r>
        <w:t xml:space="preserve"> Расчёт рассеивания:  ЗВ «0416. Смесь углеводоро</w:t>
      </w:r>
      <w:r>
        <w:t>дов предельных С6-С10» (См.р./ОБУВ)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416 – Смесь углеводородов предельных С6-С10 /по </w:t>
      </w:r>
      <w:proofErr w:type="spellStart"/>
      <w:r>
        <w:t>гексану</w:t>
      </w:r>
      <w:proofErr w:type="spellEnd"/>
      <w:r>
        <w:t xml:space="preserve">/. Ориентировочный безопасный уровень воздействия (ОБУВ) в атмосферном воздухе населённых мест составляет 60 мг/м³.  </w:t>
      </w:r>
    </w:p>
    <w:p w:rsidR="001F04DB" w:rsidRDefault="008E651F">
      <w:pPr>
        <w:pStyle w:val="a3"/>
      </w:pPr>
      <w:r>
        <w:tab/>
      </w:r>
      <w:r>
        <w:t>Количес</w:t>
      </w:r>
      <w:r>
        <w:t>тво источников загрязнения атмосферы составляет - 2 (в том числе: организованных - 1, неорганизованных - 1). Распределение источников по градациям высот: 0-2 м – нет; 2-10 м – 2;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0,16</w:t>
      </w:r>
      <w:r>
        <w:t>90603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</w:t>
      </w:r>
      <w:r>
        <w:t>знения атмосферы, приведены в таблице 12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12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0,1433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0,42236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0416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0,0257603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0,03463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0,00762&lt;0,1.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13</w:t>
      </w:r>
      <w:r>
        <w:t xml:space="preserve"> Расчёт рассеивания:  ЗВ «0501. </w:t>
      </w:r>
      <w:proofErr w:type="spellStart"/>
      <w:r>
        <w:t>Пентилены</w:t>
      </w:r>
      <w:proofErr w:type="spellEnd"/>
      <w:r>
        <w:t>» (См.р</w:t>
      </w:r>
      <w:r>
        <w:t>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501 – </w:t>
      </w:r>
      <w:proofErr w:type="spellStart"/>
      <w:r>
        <w:t>Пентилены</w:t>
      </w:r>
      <w:proofErr w:type="spellEnd"/>
      <w:r>
        <w:t xml:space="preserve"> (амилены - смесь изомеров). Предельно допустимая максимальная разовая концентрация (ПДК) в атмосферном воздухе населённых мест составляет 1,5 мг/м³, класс опасности 4.  </w:t>
      </w:r>
    </w:p>
    <w:p w:rsidR="001F04DB" w:rsidRDefault="008E651F">
      <w:pPr>
        <w:pStyle w:val="a3"/>
      </w:pPr>
      <w:r>
        <w:tab/>
      </w:r>
      <w:r>
        <w:t>Количество источник</w:t>
      </w:r>
      <w:r>
        <w:t>ов загрязнения атмосферы составляет - 1 (в том числе: организованных - нет, неорганизованных - 1). Распределение источников по градациям высот: 0-2 м – нет; 2-10 м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0,002575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</w:t>
      </w:r>
      <w:r>
        <w:t>сферы, приведены в таблице 13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13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0501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0,002575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0,00231&lt;0,1.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14</w:t>
      </w:r>
      <w:r>
        <w:t xml:space="preserve"> Расчёт рассеивания:  ЗВ «0602. Бензол» (См.р./</w:t>
      </w:r>
      <w:proofErr w:type="spellStart"/>
      <w:r>
        <w:t>П</w:t>
      </w:r>
      <w:r>
        <w:t>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602 – Бензол. Предельно допустимая максимальная разовая концентрация (ПДК) в атмосферном воздухе населённых мест составляет 0,3 мг/м³, класс опасности 2.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</w:t>
      </w:r>
      <w:r>
        <w:t>ет - 2 (в том числе: организованных - 1, неорганизованных - 1). Распределение источников по градациям высот: 0-2 м – нет; 2-10 м – 2;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0,006869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</w:t>
      </w:r>
      <w:r>
        <w:t>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14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</w:t>
      </w:r>
      <w:r>
        <w:rPr>
          <w:b/>
        </w:rPr>
        <w:t>блица № 14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0602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0,01326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0602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0,002369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0,05483&lt;0,1.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15</w:t>
      </w:r>
      <w:r>
        <w:t xml:space="preserve"> Расчёт рассеивания:  ЗВ «0616. </w:t>
      </w:r>
      <w:proofErr w:type="spellStart"/>
      <w:r>
        <w:t>Диметилбензол</w:t>
      </w:r>
      <w:proofErr w:type="spellEnd"/>
      <w:r>
        <w:t>» (</w:t>
      </w:r>
      <w:r>
        <w:t>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616 – </w:t>
      </w:r>
      <w:proofErr w:type="spellStart"/>
      <w:r>
        <w:t>Диметилбензол</w:t>
      </w:r>
      <w:proofErr w:type="spellEnd"/>
      <w:r>
        <w:t xml:space="preserve"> (Ксилол) (смесь изомеров о-, м-, </w:t>
      </w:r>
      <w:proofErr w:type="spellStart"/>
      <w:r>
        <w:t>п</w:t>
      </w:r>
      <w:proofErr w:type="spellEnd"/>
      <w:r>
        <w:t xml:space="preserve">-). Предельно допустимая максимальная разовая концентрация (ПДК) в атмосферном воздухе населённых мест составляет 0,2 мг/м³, класс опасности 3.  </w:t>
      </w:r>
    </w:p>
    <w:p w:rsidR="001F04DB" w:rsidRDefault="008E651F">
      <w:pPr>
        <w:pStyle w:val="a3"/>
      </w:pPr>
      <w:r>
        <w:tab/>
      </w:r>
      <w:r>
        <w:t>К</w:t>
      </w:r>
      <w:r>
        <w:t>оличество источников загрязнения атмосферы составляет - 3 (в том числе: организованных - 2, неорганизованных - 1).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</w:t>
      </w:r>
      <w:r>
        <w:t>: 0,0051027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</w:t>
      </w:r>
      <w:r>
        <w:t xml:space="preserve"> загрязнения атмосферы, приведены в таблице 15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15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0,0048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0,01415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1,17e-5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0616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0,0002987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0,0728&lt;0,1.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16</w:t>
      </w:r>
      <w:r>
        <w:t xml:space="preserve"> Расчёт рассеивания:  ЗВ «0621. Метилбензол» (См.</w:t>
      </w:r>
      <w:r>
        <w:t>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621 – Метилбензол (Толуол). Предельно допустимая максимальная разовая концентрация (ПДК) в атмосферном воздухе населённых мест составляет 0,6 мг/м³, класс опасности 3.  </w:t>
      </w:r>
    </w:p>
    <w:p w:rsidR="001F04DB" w:rsidRDefault="008E651F">
      <w:pPr>
        <w:pStyle w:val="a3"/>
      </w:pPr>
      <w:r>
        <w:tab/>
      </w:r>
      <w:r>
        <w:t xml:space="preserve">Количество источников загрязнения </w:t>
      </w:r>
      <w:r>
        <w:t>атмосферы составляет - 3 (в том числе: организованных - 2, неорганизованных - 1).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0,0119474 г/с.</w:t>
      </w:r>
    </w:p>
    <w:p w:rsidR="001F04DB" w:rsidRDefault="008E651F">
      <w:pPr>
        <w:pStyle w:val="a3"/>
      </w:pPr>
      <w:r>
        <w:tab/>
      </w:r>
      <w:r>
        <w:t>Расчётных точек</w:t>
      </w:r>
      <w:r>
        <w:t xml:space="preserve"> – нет;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16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16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0,02859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0,0000123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3,62e-5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0,0022351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0,05272&lt;0,1.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17</w:t>
      </w:r>
      <w:r>
        <w:t xml:space="preserve"> Расчёт рассеивания:  ЗВ «0627. Этилбензол»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>Полное наименование вещест</w:t>
      </w:r>
      <w:r>
        <w:t xml:space="preserve">ва с кодом 627 – Этилбензол. Предельно допустимая максимальная разовая концентрация (ПДК) в атмосферном воздухе населённых мест составляет 0,02 мг/м³, класс опасности 3.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- 1 (в том числе: организова</w:t>
      </w:r>
      <w:r>
        <w:t>нных - нет, неорганизованных - 1). Распределение источников по градациям высот: 0-2 м – нет; 2-10 м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0,0000618 г/с.</w:t>
      </w:r>
    </w:p>
    <w:p w:rsidR="001F04DB" w:rsidRDefault="008E651F">
      <w:pPr>
        <w:pStyle w:val="a3"/>
      </w:pPr>
      <w:r>
        <w:tab/>
      </w:r>
      <w:r>
        <w:t xml:space="preserve">Расчётных точек – нет; расчётных границ – нет (точек базового </w:t>
      </w:r>
      <w:r>
        <w:t>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17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17</w:t>
      </w:r>
      <w:r>
        <w:rPr>
          <w:b/>
        </w:rPr>
        <w:t>.1 - Параметры ист</w:t>
      </w:r>
      <w:r>
        <w:rPr>
          <w:b/>
        </w:rPr>
        <w:t>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0627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0,0000618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8,31e-5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0,00415&lt;0,1.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18</w:t>
      </w:r>
      <w:r>
        <w:t xml:space="preserve"> Расчёт рассеивания:  ЗВ «1325. Формальдегид» (С</w:t>
      </w:r>
      <w:r>
        <w:t>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1325 – Формальдегид. Предельно допустимая максимальная разовая концентрация (ПДК) в атмосферном воздухе населённых мест составляет 0,05 мг/м³, класс опасности 1.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</w:t>
      </w:r>
      <w:r>
        <w:t>сферы составляет - 1 (в том числе: организованных - 1, неорганизованных - нет). Распределение источников по градациям высот: 0-2 м – нет; 2-10 м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1,58e-6 г/с.</w:t>
      </w:r>
    </w:p>
    <w:p w:rsidR="001F04DB" w:rsidRDefault="008E651F">
      <w:pPr>
        <w:pStyle w:val="a3"/>
      </w:pPr>
      <w:r>
        <w:tab/>
      </w:r>
      <w:r>
        <w:t>Расчётных точек – н</w:t>
      </w:r>
      <w:r>
        <w:t>ет;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</w:t>
      </w:r>
      <w:r>
        <w:t>аблице 18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18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1325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1,58e-6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4,66e-6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9,31e-5&lt;0,1.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19</w:t>
      </w:r>
      <w:r>
        <w:t xml:space="preserve"> Расчёт рассеивания:  ЗВ «2732. Керосин» (См.р./</w:t>
      </w:r>
      <w:r>
        <w:t>ОБУВ)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2732 – Керосин. Ориентировочный безопасный уровень воздействия (ОБУВ) в атмосферном воздухе населённых мест составляет 1,2 мг/м³.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- 2 (в том числе: орган</w:t>
      </w:r>
      <w:r>
        <w:t>изованных - нет, неорганизованных - 2). Распределение источников по градациям высот: 0-2 м – нет; 2-10 м – 2;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0,1626212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</w:t>
      </w:r>
      <w:r>
        <w:t>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19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19</w:t>
      </w:r>
      <w:r>
        <w:rPr>
          <w:b/>
        </w:rPr>
        <w:t>.1 - Параметр</w:t>
      </w:r>
      <w:r>
        <w:rPr>
          <w:b/>
        </w:rPr>
        <w:t>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2732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0,1307356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0,07646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2732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0,0318856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0,01865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0,07926&lt;0,1.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20</w:t>
      </w:r>
      <w:r>
        <w:t xml:space="preserve"> Расчёт рассеивания:  ЗВ «2754. </w:t>
      </w:r>
      <w:proofErr w:type="spellStart"/>
      <w:r>
        <w:t>Алканы</w:t>
      </w:r>
      <w:proofErr w:type="spellEnd"/>
      <w:r>
        <w:t xml:space="preserve"> C12-19» (</w:t>
      </w:r>
      <w:r>
        <w:t>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вещества с кодом 2754 – </w:t>
      </w:r>
      <w:proofErr w:type="spellStart"/>
      <w:r>
        <w:t>Алканы</w:t>
      </w:r>
      <w:proofErr w:type="spellEnd"/>
      <w:r>
        <w:t xml:space="preserve"> C12-C19 /в пересчете на суммарный органический углерод/ (Углеводороды предельные C12-C19, растворитель РПК-265П и др.). Предельно допустимая максимальная разовая концентрация (ПДК) в атмос</w:t>
      </w:r>
      <w:r>
        <w:t xml:space="preserve">ферном воздухе населённых мест составляет 1 мг/м³, класс опасности 4.  </w:t>
      </w:r>
    </w:p>
    <w:p w:rsidR="001F04DB" w:rsidRDefault="008E651F">
      <w:pPr>
        <w:pStyle w:val="a3"/>
      </w:pPr>
      <w:r>
        <w:tab/>
      </w:r>
      <w:r>
        <w:t xml:space="preserve">Количество источников загрязнения атмосферы составляет - 2 (в том числе: организованных - 1, неорганизованных - 1). Распределение источников по градациям высот: 0-2 м – нет; 2-10 м – </w:t>
      </w:r>
      <w:r>
        <w:t>2;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0,0100388 г/с.</w:t>
      </w:r>
    </w:p>
    <w:p w:rsidR="001F04DB" w:rsidRDefault="008E651F">
      <w:pPr>
        <w:pStyle w:val="a3"/>
      </w:pPr>
      <w:r>
        <w:tab/>
      </w:r>
      <w:r>
        <w:t xml:space="preserve"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 – </w:t>
      </w:r>
      <w:r>
        <w:t>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20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20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2754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0,0096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0,0283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2754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0,0004388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0,00059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пороговое значение суммарной приземной концентрации, выраженной в долях ПДУ, меньше константы целесообразности расчетов: 0,02888&lt;0,1.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21</w:t>
      </w:r>
      <w:r>
        <w:t xml:space="preserve"> Расчёт рассеивания:  группа суммации «6003. Амм</w:t>
      </w:r>
      <w:r>
        <w:t>иак, сероводород»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группы суммации с кодом 6003 – Аммиак, сероводород.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- 3 (в том числе: организованных - 2, неорганизованных - 1). Распределение источников по г</w:t>
      </w:r>
      <w:r>
        <w:t>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0,0013073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</w:t>
      </w:r>
      <w:r>
        <w:t xml:space="preserve">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21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21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0,0000057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4,09e-7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1,21e-6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расчёт нецелесообразен по какому-либо из загрязняющих веществ, образующих эту группу суммации.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22</w:t>
      </w:r>
      <w:r>
        <w:t xml:space="preserve"> Расчёт рассеивания:  группа суммации «6004. Аммиак, сероводород, формальдегид»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группы суммации с кодом 6004 – Аммиак, сероводород, формальдегид.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- 3 (в том числе: организованных - 2, неорганизованных - 1). Распределение источников по градациям вы</w:t>
      </w:r>
      <w:r>
        <w:t>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0,0013089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</w:t>
      </w:r>
      <w:r>
        <w:t>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22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22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1325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1,58e-6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4,66e-6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0,0000057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4,09e-7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1,21e-6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расчёт нецелесообразен по какому-либо из загрязняющих веществ, образующих эту группу суммации.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23</w:t>
      </w:r>
      <w:r>
        <w:t xml:space="preserve"> Расчёт рассеивания:  группа суммации «6005. Аммиак, формальдегид»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>По</w:t>
      </w:r>
      <w:r>
        <w:t xml:space="preserve">лное наименование группы суммации с кодом 6005 – Аммиак, формальдегид.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- 1 (в том числе: организованных - 1, неорганизованных - нет). Распределение источников по градациям высот: 0-2 м – нет; 2-10 м</w:t>
      </w:r>
      <w:r>
        <w:t xml:space="preserve"> – 1;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0,0000073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 нет, дополнительного – нет); расчётных площадок - нет (узлов  регулярной расчётной сетки</w:t>
      </w:r>
      <w:r>
        <w:t xml:space="preserve">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23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23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1325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1,58e-6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4,66e-6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0,0000057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1,67e-5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расчёт нецелесообразен по какому-либо из загрязняющих веществ, образующих эту группу суммации.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24</w:t>
      </w:r>
      <w:r>
        <w:t xml:space="preserve"> Расчёт рассеивания:  группа суммации «6035. Сероводород, формальдегид»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группы суммации с кодом 6035 – Сероводород, формальдегид.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- 3 (в том числе: организова</w:t>
      </w:r>
      <w:r>
        <w:t>нных - 2, неорганизованных - 1).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0,0013032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</w:t>
      </w:r>
      <w:r>
        <w:t>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24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24</w:t>
      </w:r>
      <w:r>
        <w:rPr>
          <w:b/>
        </w:rPr>
        <w:t>.1 - Параметры источ</w:t>
      </w:r>
      <w:r>
        <w:rPr>
          <w:b/>
        </w:rPr>
        <w:t>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1325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1,58e-6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4,66e-6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4,09e-7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1,21e-6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расчёт нецелесообразен по какому-либо из загрязняющих веществ, образующих эту группу суммации.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25</w:t>
      </w:r>
      <w:r>
        <w:t xml:space="preserve"> Расчёт рассеивания:  группа суммации «6043. Серы диоксид, сероводород»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группы суммации с кодом 6043 – Серы диоксид, сероводород. 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- 5 (в том числе: организованных - 2, неорганизованных - 3). Распределение источников по градациям высот: 0-2 м – нет</w:t>
      </w:r>
      <w:r>
        <w:t>; 2-10 м – 5;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0,0714102 г/с.</w:t>
      </w:r>
    </w:p>
    <w:p w:rsidR="001F04DB" w:rsidRDefault="008E651F">
      <w:pPr>
        <w:pStyle w:val="a3"/>
      </w:pPr>
      <w:r>
        <w:tab/>
      </w:r>
      <w:r>
        <w:t>Расчётных точек – нет</w:t>
      </w:r>
      <w:r>
        <w:t>; расчётных границ – нет (точек базового покрытия –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</w:t>
      </w:r>
      <w:r>
        <w:t>лице 25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25</w:t>
      </w:r>
      <w:r>
        <w:rPr>
          <w:b/>
        </w:rPr>
        <w:t>.1 - Параметры источников загрязнения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-78,1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205,45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5,98932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0,294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0,0013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0,00383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0,0000164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4,82e-5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4,09e-7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1,21e-6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0,0562978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0,03293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0,0137944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0,00807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-38,98</w:t>
            </w:r>
          </w:p>
          <w:p w:rsidR="001F04DB" w:rsidRDefault="008E651F">
            <w:pPr>
              <w:pStyle w:val="8"/>
              <w:jc w:val="center"/>
            </w:pPr>
            <w:r>
              <w:t>-23,45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7,83</w:t>
            </w:r>
          </w:p>
          <w:p w:rsidR="001F04DB" w:rsidRDefault="008E651F">
            <w:pPr>
              <w:pStyle w:val="8"/>
              <w:jc w:val="center"/>
            </w:pPr>
            <w:r>
              <w:t>-25,47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0,0000012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1,61e-6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39,9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расчёт нецелесообразен по какому-либо из загрязняющих веществ, образующих эту группу суммации.</w:t>
      </w:r>
    </w:p>
    <w:p w:rsidR="001F04DB" w:rsidRDefault="008E651F">
      <w:r>
        <w:br w:type="page"/>
      </w:r>
    </w:p>
    <w:p w:rsidR="001F04DB" w:rsidRDefault="008E651F">
      <w:pPr>
        <w:pStyle w:val="2"/>
      </w:pPr>
      <w:r>
        <w:lastRenderedPageBreak/>
        <w:t>26</w:t>
      </w:r>
      <w:r>
        <w:t xml:space="preserve"> Расчёт рассеивания:  группа суммации «6204. Азота диоксид, серы диоксид» (См.р./</w:t>
      </w:r>
      <w:proofErr w:type="spellStart"/>
      <w:r>
        <w:t>ПДКм.р</w:t>
      </w:r>
      <w:proofErr w:type="spellEnd"/>
      <w:r>
        <w:t>.)</w:t>
      </w:r>
    </w:p>
    <w:p w:rsidR="001F04DB" w:rsidRDefault="001F04DB">
      <w:pPr>
        <w:pStyle w:val="a3"/>
      </w:pPr>
    </w:p>
    <w:p w:rsidR="001F04DB" w:rsidRDefault="008E651F">
      <w:pPr>
        <w:pStyle w:val="a3"/>
      </w:pPr>
      <w:r>
        <w:tab/>
      </w:r>
      <w:r>
        <w:t xml:space="preserve">Полное наименование группы суммации с кодом 6204 – Азота диоксид, серы диоксид. Пороговое значение суммарной концентрации для группы суммации составляет 1,6. </w:t>
      </w:r>
    </w:p>
    <w:p w:rsidR="001F04DB" w:rsidRDefault="008E651F">
      <w:pPr>
        <w:pStyle w:val="a3"/>
      </w:pPr>
      <w:r>
        <w:tab/>
      </w:r>
      <w:r>
        <w:t>Количество источников загрязнения атмосферы составляет - 3 (в том числе: организованных - 1</w:t>
      </w:r>
      <w:r>
        <w:t>, неорганизованных - 2). Распределение источников по градациям высот: 0-2 м – нет; 2-10 м – 3; 10-50 м – нет; свыше 50 м – нет.</w:t>
      </w:r>
    </w:p>
    <w:p w:rsidR="001F04DB" w:rsidRDefault="008E651F">
      <w:pPr>
        <w:pStyle w:val="a3"/>
      </w:pPr>
      <w:r>
        <w:tab/>
      </w:r>
      <w:r>
        <w:t>Количественная характеристика выброса: 0,7506023 г/с.</w:t>
      </w:r>
    </w:p>
    <w:p w:rsidR="001F04DB" w:rsidRDefault="008E651F">
      <w:pPr>
        <w:pStyle w:val="a3"/>
      </w:pPr>
      <w:r>
        <w:tab/>
      </w:r>
      <w:r>
        <w:t>Расчётных точек – нет; расчётных границ – нет (точек базового покрытия –</w:t>
      </w:r>
      <w:r>
        <w:t xml:space="preserve"> нет, дополнительного – нет); расчётных площадок - нет (узлов  регулярной расчётной сетки – нет; дополнительных - нет); контрольных постов - нет.</w:t>
      </w:r>
    </w:p>
    <w:p w:rsidR="001F04DB" w:rsidRDefault="008E651F">
      <w:pPr>
        <w:pStyle w:val="a3"/>
        <w:spacing w:before="240" w:after="240"/>
      </w:pPr>
      <w:r>
        <w:t>Параметры источников загрязнения атмосферы, приведены в таблице 26</w:t>
      </w:r>
      <w:r>
        <w:t>.1.</w:t>
      </w:r>
    </w:p>
    <w:p w:rsidR="001F04DB" w:rsidRDefault="008E651F">
      <w:pPr>
        <w:pStyle w:val="a3"/>
        <w:keepNext/>
        <w:spacing w:line="360" w:lineRule="auto"/>
      </w:pPr>
      <w:r>
        <w:rPr>
          <w:b/>
        </w:rPr>
        <w:t>Таблица № 26</w:t>
      </w:r>
      <w:r>
        <w:rPr>
          <w:b/>
        </w:rPr>
        <w:t>.1 - Параметры источников за</w:t>
      </w:r>
      <w:r>
        <w:rPr>
          <w:b/>
        </w:rPr>
        <w:t>грязнения атмосферы</w:t>
      </w:r>
    </w:p>
    <w:tbl>
      <w:tblPr>
        <w:tblStyle w:val="80"/>
        <w:tblW w:w="992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1F04DB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1F04DB" w:rsidRDefault="008E651F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Um</w:t>
            </w:r>
            <w:proofErr w:type="spellEnd"/>
            <w:r>
              <w:t>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скор-ть</w:t>
            </w:r>
            <w:proofErr w:type="spellEnd"/>
            <w:r>
              <w:t>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1F04DB"/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proofErr w:type="spellStart"/>
            <w:r>
              <w:t>Cmi</w:t>
            </w:r>
            <w:proofErr w:type="spellEnd"/>
            <w:r>
              <w:t>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jc w:val="center"/>
            </w:pPr>
            <w:proofErr w:type="spellStart"/>
            <w:r>
              <w:t>Xmi</w:t>
            </w:r>
            <w:proofErr w:type="spellEnd"/>
            <w:r>
              <w:t xml:space="preserve">, </w:t>
            </w:r>
          </w:p>
          <w:p w:rsidR="001F04DB" w:rsidRDefault="008E651F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1F04DB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1F04DB" w:rsidRDefault="008E651F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1F04DB" w:rsidRDefault="008E651F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Промплощадка</w:t>
            </w:r>
            <w:proofErr w:type="spellEnd"/>
          </w:p>
        </w:tc>
      </w:tr>
      <w:tr w:rsidR="001F04DB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001. Основной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2,17865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0,154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0,0000555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1,64e-4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0,0000164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4,82e-5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28,5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64,93</w:t>
            </w:r>
          </w:p>
          <w:p w:rsidR="001F04DB" w:rsidRDefault="008E651F">
            <w:pPr>
              <w:pStyle w:val="8"/>
              <w:jc w:val="center"/>
            </w:pPr>
            <w:r>
              <w:t>-38,62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101,85</w:t>
            </w:r>
          </w:p>
          <w:p w:rsidR="001F04DB" w:rsidRDefault="008E651F">
            <w:pPr>
              <w:pStyle w:val="8"/>
              <w:jc w:val="center"/>
            </w:pPr>
            <w:r>
              <w:t>43,92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0,5468711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0,31983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0,0562978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0,03293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6002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35,19</w:t>
            </w:r>
          </w:p>
          <w:p w:rsidR="001F04DB" w:rsidRDefault="008E651F">
            <w:pPr>
              <w:pStyle w:val="8"/>
              <w:jc w:val="center"/>
            </w:pPr>
            <w:r>
              <w:t>-21,05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95,32</w:t>
            </w:r>
          </w:p>
          <w:p w:rsidR="001F04DB" w:rsidRDefault="008E651F">
            <w:pPr>
              <w:pStyle w:val="8"/>
              <w:jc w:val="center"/>
            </w:pPr>
            <w:r>
              <w:t>64,96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200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23,2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0,1335671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0,07812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  <w:tr w:rsidR="001F04DB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1F04DB"/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0330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0,0137944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0,00807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</w:tcPr>
          <w:p w:rsidR="001F04DB" w:rsidRDefault="008E651F">
            <w:pPr>
              <w:pStyle w:val="8"/>
              <w:jc w:val="center"/>
            </w:pPr>
            <w:r>
              <w:t>57</w:t>
            </w:r>
          </w:p>
        </w:tc>
      </w:tr>
    </w:tbl>
    <w:p w:rsidR="001F04DB" w:rsidRDefault="008E651F">
      <w:pPr>
        <w:pStyle w:val="a3"/>
        <w:spacing w:before="240" w:after="240"/>
        <w:ind w:firstLine="680"/>
      </w:pPr>
      <w:r>
        <w:t>Расчет не целесообразен, т.к. расчёт нецелесообразен по какому-либо из загрязняющих веществ, образующих эту группу суммации.</w:t>
      </w:r>
    </w:p>
    <w:p w:rsidR="001F04DB" w:rsidRDefault="001F04DB" w:rsidP="00AC3015"/>
    <w:sectPr w:rsidR="001F04DB" w:rsidSect="001C173F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1F04DB"/>
    <w:rsid w:val="001F04DB"/>
    <w:rsid w:val="008E651F"/>
    <w:rsid w:val="00AC3015"/>
    <w:rsid w:val="00AF55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0733"/>
    <w:pPr>
      <w:spacing w:after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6F460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nhideWhenUsed/>
    <w:qFormat/>
    <w:rsid w:val="00E5073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50733"/>
    <w:rPr>
      <w:rFonts w:asciiTheme="majorHAnsi" w:eastAsiaTheme="majorEastAsia" w:hAnsiTheme="majorHAnsi" w:cstheme="majorBidi"/>
      <w:b/>
      <w:bCs/>
      <w:sz w:val="26"/>
      <w:szCs w:val="26"/>
    </w:rPr>
  </w:style>
  <w:style w:type="paragraph" w:customStyle="1" w:styleId="a3">
    <w:name w:val="ЭКОцентр Обычный"/>
    <w:qFormat/>
    <w:rsid w:val="00E3218B"/>
    <w:pPr>
      <w:spacing w:after="0"/>
      <w:jc w:val="both"/>
    </w:pPr>
    <w:rPr>
      <w:rFonts w:ascii="Calibri" w:hAnsi="Calibri"/>
      <w:color w:val="000000"/>
      <w:sz w:val="24"/>
    </w:rPr>
  </w:style>
  <w:style w:type="paragraph" w:customStyle="1" w:styleId="8">
    <w:name w:val="ЭКОцентр текст таблицы (8пт)"/>
    <w:basedOn w:val="a3"/>
    <w:qFormat/>
    <w:rsid w:val="00E50733"/>
    <w:pPr>
      <w:spacing w:line="240" w:lineRule="auto"/>
      <w:jc w:val="left"/>
    </w:pPr>
    <w:rPr>
      <w:sz w:val="16"/>
      <w:szCs w:val="16"/>
    </w:rPr>
  </w:style>
  <w:style w:type="paragraph" w:customStyle="1" w:styleId="100">
    <w:name w:val="ЭКОцентр текст таблицы (10пт)"/>
    <w:basedOn w:val="a3"/>
    <w:qFormat/>
    <w:rsid w:val="00E50733"/>
    <w:pPr>
      <w:spacing w:line="240" w:lineRule="auto"/>
    </w:pPr>
    <w:rPr>
      <w:sz w:val="20"/>
      <w:szCs w:val="20"/>
    </w:rPr>
  </w:style>
  <w:style w:type="table" w:customStyle="1" w:styleId="101">
    <w:name w:val="ЭКОцентр Таблица (10пт)"/>
    <w:qFormat/>
    <w:rsid w:val="00E50733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">
    <w:name w:val="Report Table 2"/>
    <w:uiPriority w:val="98"/>
    <w:semiHidden/>
    <w:unhideWhenUsed/>
    <w:qFormat/>
    <w:rsid w:val="00E50733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8-2">
    <w:name w:val="ЭКОцентр текст таблицы (8пт) - 2ТП"/>
    <w:rsid w:val="001F04DB"/>
    <w:rPr>
      <w:rFonts w:ascii="Times New Roman" w:hAnsi="Times New Roman" w:cs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6F46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80">
    <w:name w:val="ЭКОцентр Таблица (8пт)"/>
    <w:qFormat/>
    <w:rsid w:val="006F4600"/>
    <w:pPr>
      <w:spacing w:after="0" w:line="240" w:lineRule="auto"/>
    </w:pPr>
    <w:rPr>
      <w:sz w:val="16"/>
      <w:szCs w:val="16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8-20">
    <w:name w:val="ЭКОцентр текст таблицы (8пт) - 2ТП"/>
    <w:rsid w:val="001F04DB"/>
    <w:rPr>
      <w:rFonts w:ascii="Times New Roman" w:hAnsi="Times New Roman" w:cs="Times New Roman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36</Pages>
  <Words>7669</Words>
  <Characters>43715</Characters>
  <Application>Microsoft Office Word</Application>
  <DocSecurity>0</DocSecurity>
  <Lines>364</Lines>
  <Paragraphs>102</Paragraphs>
  <ScaleCrop>false</ScaleCrop>
  <Company/>
  <LinksUpToDate>false</LinksUpToDate>
  <CharactersWithSpaces>51282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IVEKKO</dc:creator>
  <cp:lastModifiedBy>IVEKKO</cp:lastModifiedBy>
  <cp:revision>4</cp:revision>
  <dcterms:created xsi:type="dcterms:W3CDTF">2018-04-19T07:23:00Z</dcterms:created>
  <dcterms:modified xsi:type="dcterms:W3CDTF">2018-04-19T07:34:00Z</dcterms:modified>
</cp:coreProperties>
</file>